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56B56D26" w:rsidR="00D1578B" w:rsidRPr="00D1578B" w:rsidRDefault="00141261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141261">
        <w:rPr>
          <w:rFonts w:ascii="Arial" w:hAnsi="Arial"/>
          <w:b/>
          <w:noProof/>
          <w:sz w:val="24"/>
          <w:lang w:val="en-US"/>
        </w:rPr>
        <w:t>3GPP TSG-RAN WG2 Meeting #99-Bis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5A4BCC" w:rsidRPr="005A4BCC">
        <w:rPr>
          <w:rFonts w:ascii="Arial" w:hAnsi="Arial"/>
          <w:b/>
          <w:i/>
          <w:sz w:val="32"/>
          <w:lang w:val="sv-SE" w:eastAsia="ko-KR"/>
        </w:rPr>
        <w:t>1711579</w:t>
      </w:r>
    </w:p>
    <w:p w14:paraId="34C46AEB" w14:textId="60C2CD26" w:rsidR="00D1578B" w:rsidRPr="00D1578B" w:rsidRDefault="00141261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141261">
        <w:rPr>
          <w:rFonts w:ascii="Arial" w:hAnsi="Arial"/>
          <w:b/>
          <w:noProof/>
          <w:sz w:val="24"/>
          <w:lang w:val="en-US" w:eastAsia="ko-KR"/>
        </w:rPr>
        <w:t>Prague, Czech Republic, October 09 – October 13, 2017</w:t>
      </w:r>
      <w:r w:rsidR="004D419C">
        <w:rPr>
          <w:rFonts w:ascii="Arial" w:hAnsi="Arial" w:hint="eastAsia"/>
          <w:b/>
          <w:noProof/>
          <w:sz w:val="24"/>
          <w:lang w:val="en-US" w:eastAsia="ko-KR"/>
        </w:rPr>
        <w:tab/>
      </w:r>
      <w:r w:rsidR="006A268A">
        <w:rPr>
          <w:rFonts w:eastAsia="맑은 고딕" w:hint="eastAsia"/>
          <w:b/>
          <w:i/>
          <w:noProof/>
          <w:sz w:val="18"/>
          <w:lang w:val="en-US" w:eastAsia="ko-KR"/>
        </w:rPr>
        <w:t xml:space="preserve">revision </w:t>
      </w:r>
      <w:r w:rsidR="004D419C" w:rsidRPr="006A7711">
        <w:rPr>
          <w:rFonts w:eastAsia="맑은 고딕"/>
          <w:b/>
          <w:i/>
          <w:noProof/>
          <w:sz w:val="18"/>
          <w:lang w:eastAsia="ko-KR"/>
        </w:rPr>
        <w:t xml:space="preserve">of </w:t>
      </w:r>
      <w:r w:rsidR="004D419C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="004D419C" w:rsidRPr="004D419C">
        <w:rPr>
          <w:rFonts w:eastAsia="맑은 고딕"/>
          <w:b/>
          <w:i/>
          <w:noProof/>
          <w:sz w:val="18"/>
          <w:lang w:eastAsia="ko-KR"/>
        </w:rPr>
        <w:t>1708856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5D778F83" w:rsidR="0013687D" w:rsidRDefault="0013687D" w:rsidP="00EC3FC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EC3FCC" w:rsidRPr="00EC3FCC">
        <w:rPr>
          <w:rFonts w:ascii="Arial" w:hAnsi="Arial" w:hint="eastAsia"/>
          <w:sz w:val="24"/>
          <w:lang w:val="en-US" w:eastAsia="ko-KR"/>
        </w:rPr>
        <w:t>10.3.1.8</w:t>
      </w:r>
      <w:r w:rsidR="00EC3FCC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FB2530" w:rsidRPr="00FB2530">
        <w:rPr>
          <w:rFonts w:ascii="Arial" w:hAnsi="Arial"/>
          <w:sz w:val="24"/>
          <w:lang w:val="en-US" w:eastAsia="ko-KR"/>
        </w:rPr>
        <w:t>NR_newRAT</w:t>
      </w:r>
      <w:proofErr w:type="spellEnd"/>
      <w:r w:rsidR="00FB2530" w:rsidRPr="00FB2530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  <w:bookmarkStart w:id="1" w:name="_GoBack"/>
      <w:bookmarkEnd w:id="1"/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1E817FE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1007C">
        <w:rPr>
          <w:rFonts w:ascii="Arial" w:hAnsi="Arial" w:hint="eastAsia"/>
          <w:sz w:val="24"/>
          <w:lang w:val="en-US" w:eastAsia="ko-KR"/>
        </w:rPr>
        <w:t>Conside</w:t>
      </w:r>
      <w:r w:rsidR="008A317D">
        <w:rPr>
          <w:rFonts w:ascii="Arial" w:hAnsi="Arial" w:hint="eastAsia"/>
          <w:sz w:val="24"/>
          <w:lang w:val="en-US" w:eastAsia="ko-KR"/>
        </w:rPr>
        <w:t xml:space="preserve">ration on </w:t>
      </w:r>
      <w:r w:rsidR="00DF68C9">
        <w:rPr>
          <w:rFonts w:ascii="Arial" w:hAnsi="Arial" w:hint="eastAsia"/>
          <w:sz w:val="24"/>
          <w:lang w:val="en-US" w:eastAsia="ko-KR"/>
        </w:rPr>
        <w:t>Type</w:t>
      </w:r>
      <w:r w:rsidR="009A3C8C">
        <w:rPr>
          <w:rFonts w:ascii="Arial" w:hAnsi="Arial" w:hint="eastAsia"/>
          <w:sz w:val="24"/>
          <w:lang w:val="en-US" w:eastAsia="ko-KR"/>
        </w:rPr>
        <w:t xml:space="preserve"> </w:t>
      </w:r>
      <w:r w:rsidR="00DF68C9">
        <w:rPr>
          <w:rFonts w:ascii="Arial" w:hAnsi="Arial" w:hint="eastAsia"/>
          <w:sz w:val="24"/>
          <w:lang w:val="en-US" w:eastAsia="ko-KR"/>
        </w:rPr>
        <w:t>1</w:t>
      </w:r>
      <w:r w:rsidR="008A317D">
        <w:rPr>
          <w:rFonts w:ascii="Arial" w:hAnsi="Arial" w:hint="eastAsia"/>
          <w:sz w:val="24"/>
          <w:lang w:val="en-US" w:eastAsia="ko-KR"/>
        </w:rPr>
        <w:t xml:space="preserve"> </w:t>
      </w:r>
      <w:r w:rsidR="008A317D">
        <w:rPr>
          <w:rFonts w:ascii="Arial" w:hAnsi="Arial"/>
          <w:sz w:val="24"/>
          <w:lang w:val="en-US" w:eastAsia="ko-KR"/>
        </w:rPr>
        <w:t>resource</w:t>
      </w:r>
      <w:r w:rsidR="008A317D">
        <w:rPr>
          <w:rFonts w:ascii="Arial" w:hAnsi="Arial" w:hint="eastAsia"/>
          <w:sz w:val="24"/>
          <w:lang w:val="en-US" w:eastAsia="ko-KR"/>
        </w:rPr>
        <w:t xml:space="preserve"> control</w:t>
      </w:r>
      <w:r w:rsidR="00EC3FCC" w:rsidRPr="00EC3FCC">
        <w:rPr>
          <w:rFonts w:ascii="Arial" w:hAnsi="Arial"/>
          <w:sz w:val="24"/>
          <w:lang w:val="en-US" w:eastAsia="ko-KR"/>
        </w:rPr>
        <w:t xml:space="preserve"> for NR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8DD3D80" w14:textId="191D90C2" w:rsidR="00DF68C9" w:rsidRPr="004134E3" w:rsidRDefault="00DF68C9" w:rsidP="00DF68C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RAN2#99 meeting, </w:t>
      </w:r>
      <w:r w:rsidR="0091382C">
        <w:rPr>
          <w:rFonts w:hint="eastAsia"/>
          <w:sz w:val="22"/>
          <w:lang w:val="en-US" w:eastAsia="ko-KR"/>
        </w:rPr>
        <w:t xml:space="preserve">RAN2 discussed on </w:t>
      </w:r>
      <w:r w:rsidR="003F3599">
        <w:rPr>
          <w:sz w:val="22"/>
          <w:lang w:val="en-US" w:eastAsia="ko-KR"/>
        </w:rPr>
        <w:t>Type 1</w:t>
      </w:r>
      <w:r w:rsidR="0091382C">
        <w:rPr>
          <w:rFonts w:hint="eastAsia"/>
          <w:sz w:val="22"/>
          <w:lang w:val="en-US" w:eastAsia="ko-KR"/>
        </w:rPr>
        <w:t xml:space="preserve"> resource and</w:t>
      </w:r>
      <w:r>
        <w:rPr>
          <w:sz w:val="22"/>
          <w:lang w:val="en-US" w:eastAsia="ko-KR"/>
        </w:rPr>
        <w:t xml:space="preserve"> made </w:t>
      </w:r>
      <w:r w:rsidR="0091382C"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following agreement</w:t>
      </w:r>
      <w:r w:rsidRPr="00B94305">
        <w:rPr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F68C9" w14:paraId="72AE0E1F" w14:textId="77777777" w:rsidTr="001C263D">
        <w:tc>
          <w:tcPr>
            <w:tcW w:w="9839" w:type="dxa"/>
          </w:tcPr>
          <w:p w14:paraId="418405DD" w14:textId="77777777" w:rsidR="00DF68C9" w:rsidRPr="00DF68C9" w:rsidRDefault="00DF68C9" w:rsidP="001C263D">
            <w:pPr>
              <w:spacing w:after="0"/>
              <w:rPr>
                <w:b/>
                <w:sz w:val="22"/>
                <w:lang w:eastAsia="ko-KR"/>
              </w:rPr>
            </w:pPr>
            <w:r w:rsidRPr="00DF68C9">
              <w:rPr>
                <w:b/>
                <w:sz w:val="22"/>
                <w:lang w:eastAsia="ko-KR"/>
              </w:rPr>
              <w:t>Agreement</w:t>
            </w:r>
            <w:r>
              <w:rPr>
                <w:rFonts w:hint="eastAsia"/>
                <w:b/>
                <w:sz w:val="22"/>
                <w:lang w:eastAsia="ko-KR"/>
              </w:rPr>
              <w:t>s:</w:t>
            </w:r>
          </w:p>
          <w:p w14:paraId="00E1D4D1" w14:textId="1A609DF2" w:rsidR="00DF68C9" w:rsidRPr="00DF68C9" w:rsidRDefault="00DF68C9" w:rsidP="001C263D">
            <w:pPr>
              <w:spacing w:after="0"/>
              <w:rPr>
                <w:sz w:val="22"/>
                <w:lang w:eastAsia="ko-KR"/>
              </w:rPr>
            </w:pPr>
            <w:r w:rsidRPr="005976AF">
              <w:rPr>
                <w:rFonts w:hint="eastAsia"/>
                <w:sz w:val="22"/>
                <w:highlight w:val="yellow"/>
                <w:lang w:eastAsia="ko-KR"/>
              </w:rPr>
              <w:t>1.</w:t>
            </w:r>
            <w:r w:rsidRPr="005976AF">
              <w:rPr>
                <w:sz w:val="22"/>
                <w:highlight w:val="yellow"/>
                <w:lang w:eastAsia="ko-KR"/>
              </w:rPr>
              <w:t xml:space="preserve"> For UEs in </w:t>
            </w:r>
            <w:proofErr w:type="spellStart"/>
            <w:r w:rsidRPr="005976AF">
              <w:rPr>
                <w:sz w:val="22"/>
                <w:highlight w:val="yellow"/>
                <w:lang w:eastAsia="ko-KR"/>
              </w:rPr>
              <w:t>RRC_Connected</w:t>
            </w:r>
            <w:proofErr w:type="spellEnd"/>
            <w:r w:rsidRPr="005976AF">
              <w:rPr>
                <w:sz w:val="22"/>
                <w:highlight w:val="yellow"/>
                <w:lang w:eastAsia="ko-KR"/>
              </w:rPr>
              <w:t xml:space="preserve"> mode, resources for “Type 1” resources are configured by dedicated RRC signalling</w:t>
            </w:r>
            <w:r w:rsidRPr="005976AF">
              <w:rPr>
                <w:rFonts w:hint="eastAsia"/>
                <w:sz w:val="22"/>
                <w:highlight w:val="yellow"/>
                <w:lang w:eastAsia="ko-KR"/>
              </w:rPr>
              <w:t>.</w:t>
            </w:r>
          </w:p>
        </w:tc>
      </w:tr>
    </w:tbl>
    <w:p w14:paraId="1E6D5480" w14:textId="77777777" w:rsidR="00DF68C9" w:rsidRPr="00DF68C9" w:rsidRDefault="00DF68C9" w:rsidP="001F3E24">
      <w:pPr>
        <w:rPr>
          <w:sz w:val="22"/>
          <w:lang w:eastAsia="ko-KR"/>
        </w:rPr>
      </w:pPr>
    </w:p>
    <w:p w14:paraId="2826C0EA" w14:textId="103D7D34" w:rsidR="0091382C" w:rsidRDefault="007C22C3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RAN2 also need</w:t>
      </w:r>
      <w:r w:rsidR="00EA7A08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to discuss when a UE starts using </w:t>
      </w:r>
      <w:r w:rsidR="003F3599">
        <w:rPr>
          <w:sz w:val="22"/>
          <w:lang w:val="en-US" w:eastAsia="ko-KR"/>
        </w:rPr>
        <w:t>Type 1</w:t>
      </w:r>
      <w:r>
        <w:rPr>
          <w:rFonts w:hint="eastAsia"/>
          <w:sz w:val="22"/>
          <w:lang w:val="en-US" w:eastAsia="ko-KR"/>
        </w:rPr>
        <w:t xml:space="preserve"> resource, how long a UE uses </w:t>
      </w:r>
      <w:r w:rsidR="003F3599">
        <w:rPr>
          <w:sz w:val="22"/>
          <w:lang w:val="en-US" w:eastAsia="ko-KR"/>
        </w:rPr>
        <w:t>Type 1</w:t>
      </w:r>
      <w:r>
        <w:rPr>
          <w:rFonts w:hint="eastAsia"/>
          <w:sz w:val="22"/>
          <w:lang w:val="en-US" w:eastAsia="ko-KR"/>
        </w:rPr>
        <w:t xml:space="preserve"> resource and when the </w:t>
      </w:r>
      <w:r w:rsidR="003F3599">
        <w:rPr>
          <w:sz w:val="22"/>
          <w:lang w:val="en-US" w:eastAsia="ko-KR"/>
        </w:rPr>
        <w:t>Type 1</w:t>
      </w:r>
      <w:r>
        <w:rPr>
          <w:rFonts w:hint="eastAsia"/>
          <w:sz w:val="22"/>
          <w:lang w:val="en-US" w:eastAsia="ko-KR"/>
        </w:rPr>
        <w:t xml:space="preserve"> resource would be released. </w:t>
      </w:r>
      <w:r w:rsidR="00EA7A08">
        <w:rPr>
          <w:rFonts w:hint="eastAsia"/>
          <w:sz w:val="22"/>
          <w:lang w:val="en-US" w:eastAsia="ko-KR"/>
        </w:rPr>
        <w:t xml:space="preserve">In this contribution, we discuss on </w:t>
      </w:r>
      <w:r w:rsidR="003F3599">
        <w:rPr>
          <w:sz w:val="22"/>
          <w:lang w:val="en-US" w:eastAsia="ko-KR"/>
        </w:rPr>
        <w:t>Type 1</w:t>
      </w:r>
      <w:r w:rsidR="00EA7A08">
        <w:rPr>
          <w:rFonts w:hint="eastAsia"/>
          <w:sz w:val="22"/>
          <w:lang w:val="en-US" w:eastAsia="ko-KR"/>
        </w:rPr>
        <w:t xml:space="preserve"> resource in more detail to provide a better flexibility to resource control in NR. </w:t>
      </w:r>
    </w:p>
    <w:p w14:paraId="2DFF593C" w14:textId="77777777" w:rsidR="00DF68C9" w:rsidRPr="00DF68C9" w:rsidRDefault="00DF68C9" w:rsidP="001F3E24">
      <w:pPr>
        <w:rPr>
          <w:b/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666C3298" w14:textId="1CE73FD4" w:rsidR="00EA7A08" w:rsidRDefault="00EA7A08" w:rsidP="008D7EA9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As per the RAN1 LS, the definition of </w:t>
      </w:r>
      <w:r w:rsidR="003F3599">
        <w:rPr>
          <w:sz w:val="22"/>
          <w:lang w:eastAsia="ko-KR"/>
        </w:rPr>
        <w:t>Type 1</w:t>
      </w:r>
      <w:r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>resource</w:t>
      </w:r>
      <w:r>
        <w:rPr>
          <w:rFonts w:hint="eastAsia"/>
          <w:sz w:val="22"/>
          <w:lang w:eastAsia="ko-KR"/>
        </w:rPr>
        <w:t xml:space="preserve"> is that</w:t>
      </w:r>
      <w:r w:rsidRPr="00EA7A08">
        <w:rPr>
          <w:sz w:val="22"/>
          <w:lang w:eastAsia="ko-KR"/>
        </w:rPr>
        <w:t xml:space="preserve"> </w:t>
      </w:r>
      <w:r w:rsidR="00A238D3">
        <w:rPr>
          <w:sz w:val="22"/>
          <w:lang w:eastAsia="ko-KR"/>
        </w:rPr>
        <w:t>“</w:t>
      </w:r>
      <w:r w:rsidRPr="00EA7A08">
        <w:rPr>
          <w:sz w:val="22"/>
          <w:lang w:eastAsia="ko-KR"/>
        </w:rPr>
        <w:t>UL data transmission without grant is only based on RRC (re)configuration without any L1 signalling</w:t>
      </w:r>
      <w:r w:rsidR="00A238D3">
        <w:rPr>
          <w:sz w:val="22"/>
          <w:lang w:eastAsia="ko-KR"/>
        </w:rPr>
        <w:t>”</w:t>
      </w:r>
      <w:r>
        <w:rPr>
          <w:rFonts w:hint="eastAsia"/>
          <w:sz w:val="22"/>
          <w:lang w:eastAsia="ko-KR"/>
        </w:rPr>
        <w:t xml:space="preserve">. </w:t>
      </w:r>
      <w:r w:rsidR="00A238D3">
        <w:rPr>
          <w:sz w:val="22"/>
          <w:lang w:eastAsia="ko-KR"/>
        </w:rPr>
        <w:t>T</w:t>
      </w:r>
      <w:r w:rsidR="00A238D3">
        <w:rPr>
          <w:rFonts w:hint="eastAsia"/>
          <w:sz w:val="22"/>
          <w:lang w:eastAsia="ko-KR"/>
        </w:rPr>
        <w:t xml:space="preserve">he only way to activate </w:t>
      </w:r>
      <w:r w:rsidR="003F3599">
        <w:rPr>
          <w:sz w:val="22"/>
          <w:lang w:eastAsia="ko-KR"/>
        </w:rPr>
        <w:t>Type 1</w:t>
      </w:r>
      <w:r w:rsidR="00A238D3">
        <w:rPr>
          <w:rFonts w:hint="eastAsia"/>
          <w:sz w:val="22"/>
          <w:lang w:eastAsia="ko-KR"/>
        </w:rPr>
        <w:t xml:space="preserve"> </w:t>
      </w:r>
      <w:r w:rsidR="00A238D3">
        <w:rPr>
          <w:sz w:val="22"/>
          <w:lang w:eastAsia="ko-KR"/>
        </w:rPr>
        <w:t>resource</w:t>
      </w:r>
      <w:r w:rsidR="00A238D3">
        <w:rPr>
          <w:rFonts w:hint="eastAsia"/>
          <w:sz w:val="22"/>
          <w:lang w:eastAsia="ko-KR"/>
        </w:rPr>
        <w:t xml:space="preserve"> is a dedicated RRC signalling because L1 signalling is not allowed for </w:t>
      </w:r>
      <w:r w:rsidR="003F3599">
        <w:rPr>
          <w:sz w:val="22"/>
          <w:lang w:eastAsia="ko-KR"/>
        </w:rPr>
        <w:t>Type 1</w:t>
      </w:r>
      <w:r w:rsidR="00A238D3">
        <w:rPr>
          <w:rFonts w:hint="eastAsia"/>
          <w:sz w:val="22"/>
          <w:lang w:eastAsia="ko-KR"/>
        </w:rPr>
        <w:t xml:space="preserve"> </w:t>
      </w:r>
      <w:r w:rsidR="00A238D3">
        <w:rPr>
          <w:sz w:val="22"/>
          <w:lang w:eastAsia="ko-KR"/>
        </w:rPr>
        <w:t>resource</w:t>
      </w:r>
      <w:r w:rsidR="00A238D3">
        <w:rPr>
          <w:rFonts w:hint="eastAsia"/>
          <w:sz w:val="22"/>
          <w:lang w:eastAsia="ko-KR"/>
        </w:rPr>
        <w:t xml:space="preserve">. </w:t>
      </w:r>
      <w:r w:rsidR="00A238D3">
        <w:rPr>
          <w:sz w:val="22"/>
          <w:lang w:eastAsia="ko-KR"/>
        </w:rPr>
        <w:t>I</w:t>
      </w:r>
      <w:r w:rsidR="00A238D3">
        <w:rPr>
          <w:rFonts w:hint="eastAsia"/>
          <w:sz w:val="22"/>
          <w:lang w:eastAsia="ko-KR"/>
        </w:rPr>
        <w:t>n this understanding,</w:t>
      </w:r>
      <w:r w:rsidR="008B7144">
        <w:rPr>
          <w:rFonts w:hint="eastAsia"/>
          <w:sz w:val="22"/>
          <w:lang w:eastAsia="ko-KR"/>
        </w:rPr>
        <w:t xml:space="preserve"> when a UE starts using Type 1 resource,</w:t>
      </w:r>
      <w:r w:rsidR="00A238D3">
        <w:rPr>
          <w:rFonts w:hint="eastAsia"/>
          <w:sz w:val="22"/>
          <w:lang w:eastAsia="ko-KR"/>
        </w:rPr>
        <w:t xml:space="preserve"> </w:t>
      </w:r>
      <w:r w:rsidR="008B7144">
        <w:rPr>
          <w:rFonts w:hint="eastAsia"/>
          <w:sz w:val="22"/>
          <w:lang w:eastAsia="ko-KR"/>
        </w:rPr>
        <w:t xml:space="preserve">RRC may give the start </w:t>
      </w:r>
      <w:proofErr w:type="spellStart"/>
      <w:r w:rsidR="008B7144">
        <w:rPr>
          <w:rFonts w:hint="eastAsia"/>
          <w:sz w:val="22"/>
          <w:lang w:eastAsia="ko-KR"/>
        </w:rPr>
        <w:t>subframe</w:t>
      </w:r>
      <w:proofErr w:type="spellEnd"/>
      <w:r w:rsidR="008B7144">
        <w:rPr>
          <w:rFonts w:hint="eastAsia"/>
          <w:sz w:val="22"/>
          <w:lang w:eastAsia="ko-KR"/>
        </w:rPr>
        <w:t xml:space="preserve"> for Type 1 </w:t>
      </w:r>
      <w:r w:rsidR="003427E4">
        <w:rPr>
          <w:rFonts w:hint="eastAsia"/>
          <w:sz w:val="22"/>
          <w:lang w:eastAsia="ko-KR"/>
        </w:rPr>
        <w:t xml:space="preserve">resource </w:t>
      </w:r>
      <w:r w:rsidR="008B7144">
        <w:rPr>
          <w:rFonts w:hint="eastAsia"/>
          <w:sz w:val="22"/>
          <w:lang w:eastAsia="ko-KR"/>
        </w:rPr>
        <w:t xml:space="preserve">to MAC entity and Type 1 resource would be used </w:t>
      </w:r>
      <w:r w:rsidR="008B7144" w:rsidRPr="008B7144">
        <w:rPr>
          <w:sz w:val="22"/>
          <w:lang w:eastAsia="ko-KR"/>
        </w:rPr>
        <w:t>periodically</w:t>
      </w:r>
      <w:r w:rsidR="008B7144">
        <w:rPr>
          <w:rFonts w:hint="eastAsia"/>
          <w:sz w:val="22"/>
          <w:lang w:eastAsia="ko-KR"/>
        </w:rPr>
        <w:t xml:space="preserve"> based on </w:t>
      </w:r>
      <w:r w:rsidR="00EB69FD">
        <w:rPr>
          <w:rFonts w:hint="eastAsia"/>
          <w:sz w:val="22"/>
          <w:lang w:eastAsia="ko-KR"/>
        </w:rPr>
        <w:t xml:space="preserve">the </w:t>
      </w:r>
      <w:r w:rsidR="00A238D3">
        <w:rPr>
          <w:rFonts w:hint="eastAsia"/>
          <w:sz w:val="22"/>
          <w:lang w:eastAsia="ko-KR"/>
        </w:rPr>
        <w:t>formula like SPS</w:t>
      </w:r>
      <w:r w:rsidR="008B7144">
        <w:rPr>
          <w:rFonts w:hint="eastAsia"/>
          <w:sz w:val="22"/>
          <w:lang w:eastAsia="ko-KR"/>
        </w:rPr>
        <w:t>.</w:t>
      </w:r>
    </w:p>
    <w:p w14:paraId="26D8E59D" w14:textId="0875F892" w:rsidR="00FD5EA7" w:rsidRDefault="00FD5EA7" w:rsidP="00FD5EA7">
      <w:pPr>
        <w:rPr>
          <w:sz w:val="22"/>
          <w:lang w:val="en-US" w:eastAsia="ko-KR"/>
        </w:rPr>
      </w:pPr>
      <w:r>
        <w:rPr>
          <w:sz w:val="22"/>
          <w:lang w:eastAsia="ko-KR"/>
        </w:rPr>
        <w:t>A</w:t>
      </w:r>
      <w:r>
        <w:rPr>
          <w:rFonts w:hint="eastAsia"/>
          <w:sz w:val="22"/>
          <w:lang w:eastAsia="ko-KR"/>
        </w:rPr>
        <w:t xml:space="preserve">nother </w:t>
      </w:r>
      <w:r>
        <w:rPr>
          <w:sz w:val="22"/>
          <w:lang w:eastAsia="ko-KR"/>
        </w:rPr>
        <w:t>important</w:t>
      </w:r>
      <w:r>
        <w:rPr>
          <w:rFonts w:hint="eastAsia"/>
          <w:sz w:val="22"/>
          <w:lang w:eastAsia="ko-KR"/>
        </w:rPr>
        <w:t xml:space="preserve"> issue for </w:t>
      </w:r>
      <w:r w:rsidR="003F3599">
        <w:rPr>
          <w:sz w:val="22"/>
          <w:lang w:eastAsia="ko-KR"/>
        </w:rPr>
        <w:t>Type 1</w:t>
      </w:r>
      <w:r>
        <w:rPr>
          <w:rFonts w:hint="eastAsia"/>
          <w:sz w:val="22"/>
          <w:lang w:eastAsia="ko-KR"/>
        </w:rPr>
        <w:t xml:space="preserve"> resource is </w:t>
      </w:r>
      <w:r w:rsidR="00385013">
        <w:rPr>
          <w:rFonts w:hint="eastAsia"/>
          <w:sz w:val="22"/>
          <w:lang w:eastAsia="ko-KR"/>
        </w:rPr>
        <w:t xml:space="preserve">that when </w:t>
      </w:r>
      <w:r w:rsidR="00385013">
        <w:rPr>
          <w:rFonts w:hint="eastAsia"/>
          <w:sz w:val="22"/>
          <w:lang w:val="en-US" w:eastAsia="ko-KR"/>
        </w:rPr>
        <w:t xml:space="preserve">the </w:t>
      </w:r>
      <w:r w:rsidR="003F3599">
        <w:rPr>
          <w:sz w:val="22"/>
          <w:lang w:val="en-US" w:eastAsia="ko-KR"/>
        </w:rPr>
        <w:t>Type 1</w:t>
      </w:r>
      <w:r w:rsidR="00385013">
        <w:rPr>
          <w:rFonts w:hint="eastAsia"/>
          <w:sz w:val="22"/>
          <w:lang w:val="en-US" w:eastAsia="ko-KR"/>
        </w:rPr>
        <w:t xml:space="preserve"> resource would be released</w:t>
      </w:r>
      <w:r w:rsidR="00385013">
        <w:rPr>
          <w:rFonts w:hint="eastAsia"/>
          <w:sz w:val="22"/>
          <w:lang w:eastAsia="ko-KR"/>
        </w:rPr>
        <w:t xml:space="preserve">. </w:t>
      </w:r>
      <w:r w:rsidR="00385013">
        <w:rPr>
          <w:sz w:val="22"/>
          <w:lang w:eastAsia="ko-KR"/>
        </w:rPr>
        <w:t>O</w:t>
      </w:r>
      <w:r w:rsidR="00385013">
        <w:rPr>
          <w:rFonts w:hint="eastAsia"/>
          <w:sz w:val="22"/>
          <w:lang w:eastAsia="ko-KR"/>
        </w:rPr>
        <w:t xml:space="preserve">f course,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resource may follow the SPS release mechanism. </w:t>
      </w:r>
      <w:r w:rsidR="00385013">
        <w:rPr>
          <w:sz w:val="22"/>
          <w:lang w:eastAsia="ko-KR"/>
        </w:rPr>
        <w:t>H</w:t>
      </w:r>
      <w:r w:rsidR="00385013">
        <w:rPr>
          <w:rFonts w:hint="eastAsia"/>
          <w:sz w:val="22"/>
          <w:lang w:eastAsia="ko-KR"/>
        </w:rPr>
        <w:t xml:space="preserve">owever,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resource </w:t>
      </w:r>
      <w:r w:rsidR="005976AF">
        <w:rPr>
          <w:rFonts w:hint="eastAsia"/>
          <w:sz w:val="22"/>
          <w:lang w:eastAsia="ko-KR"/>
        </w:rPr>
        <w:t xml:space="preserve">has different configuration mechanism and </w:t>
      </w:r>
      <w:r w:rsidR="00385013">
        <w:rPr>
          <w:rFonts w:hint="eastAsia"/>
          <w:sz w:val="22"/>
          <w:lang w:eastAsia="ko-KR"/>
        </w:rPr>
        <w:t>would</w:t>
      </w:r>
      <w:r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be </w:t>
      </w:r>
      <w:r>
        <w:rPr>
          <w:rFonts w:hint="eastAsia"/>
          <w:sz w:val="22"/>
          <w:lang w:eastAsia="ko-KR"/>
        </w:rPr>
        <w:t>use</w:t>
      </w:r>
      <w:r>
        <w:rPr>
          <w:sz w:val="22"/>
          <w:lang w:eastAsia="ko-KR"/>
        </w:rPr>
        <w:t>d</w:t>
      </w:r>
      <w:r>
        <w:rPr>
          <w:rFonts w:hint="eastAsia"/>
          <w:sz w:val="22"/>
          <w:lang w:eastAsia="ko-KR"/>
        </w:rPr>
        <w:t xml:space="preserve"> to </w:t>
      </w:r>
      <w:r w:rsidR="005976AF">
        <w:rPr>
          <w:rFonts w:hint="eastAsia"/>
          <w:sz w:val="22"/>
          <w:lang w:eastAsia="ko-KR"/>
        </w:rPr>
        <w:t>different</w:t>
      </w:r>
      <w:r>
        <w:rPr>
          <w:rFonts w:hint="eastAsia"/>
          <w:sz w:val="22"/>
          <w:lang w:eastAsia="ko-KR"/>
        </w:rPr>
        <w:t xml:space="preserve"> types of traffic </w:t>
      </w:r>
      <w:r>
        <w:rPr>
          <w:sz w:val="22"/>
          <w:lang w:eastAsia="ko-KR"/>
        </w:rPr>
        <w:t>for purpose of</w:t>
      </w:r>
      <w:r>
        <w:rPr>
          <w:rFonts w:hint="eastAsia"/>
          <w:sz w:val="22"/>
          <w:lang w:eastAsia="ko-KR"/>
        </w:rPr>
        <w:t xml:space="preserve"> </w:t>
      </w:r>
      <w:r w:rsidR="00385013">
        <w:rPr>
          <w:rFonts w:hint="eastAsia"/>
          <w:sz w:val="22"/>
          <w:lang w:eastAsia="ko-KR"/>
        </w:rPr>
        <w:t>signalling</w:t>
      </w:r>
      <w:r>
        <w:rPr>
          <w:rFonts w:hint="eastAsia"/>
          <w:sz w:val="22"/>
          <w:lang w:eastAsia="ko-KR"/>
        </w:rPr>
        <w:t xml:space="preserve"> overhead</w:t>
      </w:r>
      <w:r>
        <w:rPr>
          <w:sz w:val="22"/>
          <w:lang w:eastAsia="ko-KR"/>
        </w:rPr>
        <w:t xml:space="preserve"> reduction or latency reduction</w:t>
      </w:r>
      <w:r w:rsidR="00385013">
        <w:rPr>
          <w:rFonts w:hint="eastAsia"/>
          <w:sz w:val="22"/>
          <w:lang w:eastAsia="ko-KR"/>
        </w:rPr>
        <w:t xml:space="preserve"> unlike SPS</w:t>
      </w:r>
      <w:r>
        <w:rPr>
          <w:rFonts w:hint="eastAsia"/>
          <w:sz w:val="22"/>
          <w:lang w:eastAsia="ko-KR"/>
        </w:rPr>
        <w:t xml:space="preserve">. </w:t>
      </w:r>
      <w:r>
        <w:rPr>
          <w:sz w:val="22"/>
          <w:lang w:eastAsia="ko-KR"/>
        </w:rPr>
        <w:t>I</w:t>
      </w:r>
      <w:r>
        <w:rPr>
          <w:rFonts w:hint="eastAsia"/>
          <w:sz w:val="22"/>
          <w:lang w:eastAsia="ko-KR"/>
        </w:rPr>
        <w:t xml:space="preserve">n this case, a network may decide to allocate the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 xml:space="preserve">resource to a UE for a specific duration in advance based on the current remaining resource status of the network and the buffer status of the UE, i.e., the network may want to assign the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 xml:space="preserve">resource to the UE only for the </w:t>
      </w:r>
      <w:r>
        <w:rPr>
          <w:rFonts w:hint="eastAsia"/>
          <w:sz w:val="22"/>
          <w:szCs w:val="22"/>
        </w:rPr>
        <w:t xml:space="preserve">predetermined </w:t>
      </w:r>
      <w:r>
        <w:rPr>
          <w:rFonts w:hint="eastAsia"/>
          <w:sz w:val="22"/>
          <w:lang w:eastAsia="ko-KR"/>
        </w:rPr>
        <w:t xml:space="preserve">time duration. </w:t>
      </w:r>
      <w:r w:rsidR="00385013">
        <w:rPr>
          <w:rFonts w:hint="eastAsia"/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f the network </w:t>
      </w:r>
      <w:r>
        <w:rPr>
          <w:sz w:val="22"/>
          <w:lang w:val="en-US" w:eastAsia="ko-KR"/>
        </w:rPr>
        <w:t xml:space="preserve">is able to </w:t>
      </w:r>
      <w:r>
        <w:rPr>
          <w:rFonts w:hint="eastAsia"/>
          <w:sz w:val="22"/>
          <w:lang w:val="en-US" w:eastAsia="ko-KR"/>
        </w:rPr>
        <w:t xml:space="preserve">decide </w:t>
      </w:r>
      <w:r>
        <w:rPr>
          <w:sz w:val="22"/>
          <w:lang w:val="en-US" w:eastAsia="ko-KR"/>
        </w:rPr>
        <w:t xml:space="preserve">when </w:t>
      </w:r>
      <w:r>
        <w:rPr>
          <w:rFonts w:hint="eastAsia"/>
          <w:sz w:val="22"/>
          <w:lang w:val="en-US" w:eastAsia="ko-KR"/>
        </w:rPr>
        <w:t xml:space="preserve">to </w:t>
      </w:r>
      <w:r w:rsidR="00385013">
        <w:rPr>
          <w:rFonts w:hint="eastAsia"/>
          <w:sz w:val="22"/>
          <w:lang w:val="en-US" w:eastAsia="ko-KR"/>
        </w:rPr>
        <w:t>release</w:t>
      </w:r>
      <w:r>
        <w:rPr>
          <w:rFonts w:hint="eastAsia"/>
          <w:sz w:val="22"/>
          <w:lang w:val="en-US" w:eastAsia="ko-KR"/>
        </w:rPr>
        <w:t xml:space="preserve"> the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resource of the UE in advance, there is no reason to wait until the end of </w:t>
      </w:r>
      <w:r>
        <w:rPr>
          <w:rFonts w:hint="eastAsia"/>
          <w:sz w:val="22"/>
          <w:szCs w:val="22"/>
        </w:rPr>
        <w:t xml:space="preserve">predetermined </w:t>
      </w:r>
      <w:r>
        <w:rPr>
          <w:rFonts w:hint="eastAsia"/>
          <w:sz w:val="22"/>
          <w:lang w:val="en-US" w:eastAsia="ko-KR"/>
        </w:rPr>
        <w:t>time duration and then transmit the explicit release command at that time</w:t>
      </w:r>
      <w:r w:rsidR="00385013">
        <w:rPr>
          <w:rFonts w:hint="eastAsia"/>
          <w:sz w:val="22"/>
          <w:lang w:val="en-US" w:eastAsia="ko-KR"/>
        </w:rPr>
        <w:t xml:space="preserve"> like SPS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We consider that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this would unnecessarily increase the signaling</w:t>
      </w:r>
      <w:r>
        <w:rPr>
          <w:rFonts w:hint="eastAsia"/>
          <w:sz w:val="22"/>
          <w:lang w:val="en-US" w:eastAsia="ko-KR"/>
        </w:rPr>
        <w:t xml:space="preserve"> overhead</w:t>
      </w:r>
      <w:r>
        <w:rPr>
          <w:sz w:val="22"/>
          <w:lang w:val="en-US" w:eastAsia="ko-KR"/>
        </w:rPr>
        <w:t xml:space="preserve"> and network’s job because the network needs to continuously take care of the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</w:t>
      </w:r>
      <w:r>
        <w:rPr>
          <w:sz w:val="22"/>
          <w:lang w:val="en-US" w:eastAsia="ko-KR"/>
        </w:rPr>
        <w:t xml:space="preserve">resource for </w:t>
      </w:r>
      <w:r w:rsidR="00385013">
        <w:rPr>
          <w:rFonts w:hint="eastAsia"/>
          <w:sz w:val="22"/>
          <w:lang w:val="en-US" w:eastAsia="ko-KR"/>
        </w:rPr>
        <w:t>release</w:t>
      </w:r>
      <w:r>
        <w:rPr>
          <w:rFonts w:hint="eastAsia"/>
          <w:sz w:val="22"/>
          <w:lang w:val="en-US" w:eastAsia="ko-KR"/>
        </w:rPr>
        <w:t>.</w:t>
      </w:r>
    </w:p>
    <w:p w14:paraId="04B4908E" w14:textId="188ED861" w:rsidR="00673947" w:rsidRDefault="007733E8" w:rsidP="008D7EA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If </w:t>
      </w:r>
      <w:r>
        <w:rPr>
          <w:rFonts w:hint="eastAsia"/>
          <w:sz w:val="22"/>
          <w:lang w:val="en-US" w:eastAsia="ko-KR"/>
        </w:rPr>
        <w:t xml:space="preserve">the network already knows when the given </w:t>
      </w:r>
      <w:r w:rsidR="003F3599">
        <w:rPr>
          <w:sz w:val="22"/>
          <w:lang w:eastAsia="ko-KR"/>
        </w:rPr>
        <w:t>Type 1</w:t>
      </w:r>
      <w:r w:rsidR="00385013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resource </w:t>
      </w:r>
      <w:r>
        <w:rPr>
          <w:sz w:val="22"/>
          <w:lang w:val="en-US" w:eastAsia="ko-KR"/>
        </w:rPr>
        <w:t>needs to</w:t>
      </w:r>
      <w:r>
        <w:rPr>
          <w:rFonts w:hint="eastAsia"/>
          <w:sz w:val="22"/>
          <w:lang w:val="en-US" w:eastAsia="ko-KR"/>
        </w:rPr>
        <w:t xml:space="preserve"> be </w:t>
      </w:r>
      <w:r w:rsidR="00385013">
        <w:rPr>
          <w:rFonts w:hint="eastAsia"/>
          <w:sz w:val="22"/>
          <w:lang w:val="en-US" w:eastAsia="ko-KR"/>
        </w:rPr>
        <w:t xml:space="preserve">released </w:t>
      </w:r>
      <w:r>
        <w:rPr>
          <w:sz w:val="22"/>
          <w:lang w:val="en-US" w:eastAsia="ko-KR"/>
        </w:rPr>
        <w:t xml:space="preserve">in advance, there are some ways to reduce signaling overhead and network’s complexity. </w:t>
      </w:r>
      <w:r w:rsidR="001457D9">
        <w:rPr>
          <w:sz w:val="22"/>
          <w:lang w:val="en-US" w:eastAsia="ko-KR"/>
        </w:rPr>
        <w:t>F</w:t>
      </w:r>
      <w:r w:rsidR="001457D9">
        <w:rPr>
          <w:rFonts w:hint="eastAsia"/>
          <w:sz w:val="22"/>
          <w:lang w:val="en-US" w:eastAsia="ko-KR"/>
        </w:rPr>
        <w:t xml:space="preserve">or </w:t>
      </w:r>
      <w:r w:rsidR="002E343A">
        <w:rPr>
          <w:rFonts w:hint="eastAsia"/>
          <w:sz w:val="22"/>
          <w:lang w:val="en-US" w:eastAsia="ko-KR"/>
        </w:rPr>
        <w:t xml:space="preserve">example, </w:t>
      </w:r>
      <w:r w:rsidR="002E343A">
        <w:rPr>
          <w:sz w:val="22"/>
          <w:lang w:val="en-US" w:eastAsia="ko-KR"/>
        </w:rPr>
        <w:t>the</w:t>
      </w:r>
      <w:r w:rsidR="002E343A">
        <w:rPr>
          <w:rFonts w:hint="eastAsia"/>
          <w:sz w:val="22"/>
          <w:lang w:val="en-US" w:eastAsia="ko-KR"/>
        </w:rPr>
        <w:t xml:space="preserve"> network can give predetermined time duration or the number of transmission opportunities </w:t>
      </w:r>
      <w:r>
        <w:rPr>
          <w:sz w:val="22"/>
          <w:lang w:val="en-US" w:eastAsia="ko-KR"/>
        </w:rPr>
        <w:t>when configuring</w:t>
      </w:r>
      <w:r w:rsidR="002E343A">
        <w:rPr>
          <w:rFonts w:hint="eastAsia"/>
          <w:sz w:val="22"/>
          <w:lang w:val="en-US" w:eastAsia="ko-KR"/>
        </w:rPr>
        <w:t xml:space="preserve"> the </w:t>
      </w:r>
      <w:r w:rsidR="003F3599">
        <w:rPr>
          <w:sz w:val="22"/>
          <w:lang w:eastAsia="ko-KR"/>
        </w:rPr>
        <w:t>Type 1</w:t>
      </w:r>
      <w:r w:rsidR="002E343A">
        <w:rPr>
          <w:rFonts w:hint="eastAsia"/>
          <w:sz w:val="22"/>
          <w:lang w:val="en-US" w:eastAsia="ko-KR"/>
        </w:rPr>
        <w:t xml:space="preserve"> resource </w:t>
      </w:r>
      <w:r>
        <w:rPr>
          <w:sz w:val="22"/>
          <w:lang w:val="en-US" w:eastAsia="ko-KR"/>
        </w:rPr>
        <w:t>to</w:t>
      </w:r>
      <w:r w:rsidR="002E343A">
        <w:rPr>
          <w:rFonts w:hint="eastAsia"/>
          <w:sz w:val="22"/>
          <w:lang w:val="en-US" w:eastAsia="ko-KR"/>
        </w:rPr>
        <w:t xml:space="preserve"> the UE. That is, once the UE starts to use the </w:t>
      </w:r>
      <w:r w:rsidR="003F3599">
        <w:rPr>
          <w:sz w:val="22"/>
          <w:lang w:eastAsia="ko-KR"/>
        </w:rPr>
        <w:t>Type 1</w:t>
      </w:r>
      <w:r w:rsidR="00195B05">
        <w:rPr>
          <w:rFonts w:hint="eastAsia"/>
          <w:sz w:val="22"/>
          <w:lang w:eastAsia="ko-KR"/>
        </w:rPr>
        <w:t xml:space="preserve"> </w:t>
      </w:r>
      <w:r w:rsidR="002E343A">
        <w:rPr>
          <w:rFonts w:hint="eastAsia"/>
          <w:sz w:val="22"/>
          <w:lang w:val="en-US" w:eastAsia="ko-KR"/>
        </w:rPr>
        <w:t xml:space="preserve">resource, the UE has to </w:t>
      </w:r>
      <w:r w:rsidR="00195B05">
        <w:rPr>
          <w:rFonts w:hint="eastAsia"/>
          <w:sz w:val="22"/>
          <w:lang w:val="en-US" w:eastAsia="ko-KR"/>
        </w:rPr>
        <w:t>release</w:t>
      </w:r>
      <w:r w:rsidR="002E343A">
        <w:rPr>
          <w:rFonts w:hint="eastAsia"/>
          <w:sz w:val="22"/>
          <w:lang w:val="en-US" w:eastAsia="ko-KR"/>
        </w:rPr>
        <w:t xml:space="preserve"> the </w:t>
      </w:r>
      <w:r w:rsidR="003F3599">
        <w:rPr>
          <w:sz w:val="22"/>
          <w:lang w:eastAsia="ko-KR"/>
        </w:rPr>
        <w:t>Type 1</w:t>
      </w:r>
      <w:r w:rsidR="00195B05">
        <w:rPr>
          <w:rFonts w:hint="eastAsia"/>
          <w:sz w:val="22"/>
          <w:lang w:eastAsia="ko-KR"/>
        </w:rPr>
        <w:t xml:space="preserve"> </w:t>
      </w:r>
      <w:r w:rsidR="002E343A">
        <w:rPr>
          <w:rFonts w:hint="eastAsia"/>
          <w:sz w:val="22"/>
          <w:lang w:val="en-US" w:eastAsia="ko-KR"/>
        </w:rPr>
        <w:t xml:space="preserve">resource after using </w:t>
      </w:r>
      <w:r w:rsidR="003F3599">
        <w:rPr>
          <w:sz w:val="22"/>
          <w:lang w:eastAsia="ko-KR"/>
        </w:rPr>
        <w:t>Type 1</w:t>
      </w:r>
      <w:r w:rsidR="00195B05">
        <w:rPr>
          <w:rFonts w:hint="eastAsia"/>
          <w:sz w:val="22"/>
          <w:lang w:eastAsia="ko-KR"/>
        </w:rPr>
        <w:t xml:space="preserve"> resource </w:t>
      </w:r>
      <w:r w:rsidR="002E343A">
        <w:rPr>
          <w:rFonts w:hint="eastAsia"/>
          <w:sz w:val="22"/>
          <w:lang w:val="en-US" w:eastAsia="ko-KR"/>
        </w:rPr>
        <w:t>only for the given time duration or for the given number of transmission opportunities</w:t>
      </w:r>
      <w:r w:rsidR="00673947">
        <w:rPr>
          <w:rFonts w:hint="eastAsia"/>
          <w:sz w:val="22"/>
          <w:lang w:val="en-US" w:eastAsia="ko-KR"/>
        </w:rPr>
        <w:t xml:space="preserve">. Figure 1 </w:t>
      </w:r>
      <w:r w:rsidR="00917596">
        <w:rPr>
          <w:sz w:val="22"/>
          <w:lang w:val="en-US" w:eastAsia="ko-KR"/>
        </w:rPr>
        <w:t>shows</w:t>
      </w:r>
      <w:r w:rsidR="00917596">
        <w:rPr>
          <w:rFonts w:hint="eastAsia"/>
          <w:sz w:val="22"/>
          <w:lang w:val="en-US" w:eastAsia="ko-KR"/>
        </w:rPr>
        <w:t xml:space="preserve"> </w:t>
      </w:r>
      <w:r w:rsidR="00673947">
        <w:rPr>
          <w:rFonts w:hint="eastAsia"/>
          <w:sz w:val="22"/>
          <w:lang w:val="en-US" w:eastAsia="ko-KR"/>
        </w:rPr>
        <w:t xml:space="preserve">an example. </w:t>
      </w:r>
    </w:p>
    <w:p w14:paraId="7AA19325" w14:textId="77777777" w:rsidR="00195B05" w:rsidRDefault="00195B05" w:rsidP="008D7EA9">
      <w:pPr>
        <w:rPr>
          <w:sz w:val="22"/>
          <w:lang w:val="en-US" w:eastAsia="ko-KR"/>
        </w:rPr>
      </w:pPr>
    </w:p>
    <w:p w14:paraId="3AD85685" w14:textId="7DF05D7F" w:rsidR="00357993" w:rsidRDefault="003F3599" w:rsidP="00913AB7">
      <w:pPr>
        <w:keepNext/>
        <w:jc w:val="center"/>
      </w:pPr>
      <w:r>
        <w:object w:dxaOrig="11340" w:dyaOrig="3195" w14:anchorId="2F431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5pt;height:116.9pt" o:ole="">
            <v:imagedata r:id="rId9" o:title=""/>
          </v:shape>
          <o:OLEObject Type="Embed" ProgID="Visio.Drawing.15" ShapeID="_x0000_i1025" DrawAspect="Content" ObjectID="_1568182872" r:id="rId10"/>
        </w:object>
      </w:r>
    </w:p>
    <w:p w14:paraId="187BFAC5" w14:textId="77777777" w:rsidR="00357993" w:rsidRDefault="00357993" w:rsidP="00357993">
      <w:pPr>
        <w:pStyle w:val="ae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Example operation</w:t>
      </w:r>
    </w:p>
    <w:p w14:paraId="2396F39F" w14:textId="77777777" w:rsidR="00195B05" w:rsidRPr="00195B05" w:rsidRDefault="00195B05" w:rsidP="00195B05">
      <w:pPr>
        <w:rPr>
          <w:lang w:eastAsia="ko-KR"/>
        </w:rPr>
      </w:pPr>
    </w:p>
    <w:p w14:paraId="6BAA4583" w14:textId="3C4E7A5D" w:rsidR="001457D9" w:rsidRDefault="001E1E9D" w:rsidP="008D7EA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Considering that</w:t>
      </w:r>
      <w:r w:rsidR="00917596">
        <w:rPr>
          <w:sz w:val="22"/>
          <w:lang w:val="en-US" w:eastAsia="ko-KR"/>
        </w:rPr>
        <w:t xml:space="preserve"> </w:t>
      </w:r>
      <w:r w:rsidR="003F3599">
        <w:rPr>
          <w:sz w:val="22"/>
          <w:lang w:eastAsia="ko-KR"/>
        </w:rPr>
        <w:t>Type 1</w:t>
      </w:r>
      <w:r w:rsidR="00195B05">
        <w:rPr>
          <w:rFonts w:hint="eastAsia"/>
          <w:sz w:val="22"/>
          <w:lang w:eastAsia="ko-KR"/>
        </w:rPr>
        <w:t xml:space="preserve"> resource </w:t>
      </w:r>
      <w:r w:rsidR="00917596">
        <w:rPr>
          <w:sz w:val="22"/>
          <w:lang w:val="en-US" w:eastAsia="ko-KR"/>
        </w:rPr>
        <w:t>has been generally enhanced to support various types of traffic</w:t>
      </w:r>
      <w:r w:rsidR="00357993">
        <w:rPr>
          <w:sz w:val="22"/>
          <w:lang w:val="en-US" w:eastAsia="ko-KR"/>
        </w:rPr>
        <w:t xml:space="preserve">, providing </w:t>
      </w:r>
      <w:r w:rsidR="003F3599">
        <w:rPr>
          <w:sz w:val="22"/>
          <w:lang w:eastAsia="ko-KR"/>
        </w:rPr>
        <w:t>Type 1</w:t>
      </w:r>
      <w:r w:rsidR="00195B05">
        <w:rPr>
          <w:rFonts w:hint="eastAsia"/>
          <w:sz w:val="22"/>
          <w:lang w:eastAsia="ko-KR"/>
        </w:rPr>
        <w:t xml:space="preserve"> </w:t>
      </w:r>
      <w:r w:rsidR="00357993">
        <w:rPr>
          <w:sz w:val="22"/>
          <w:lang w:val="en-US" w:eastAsia="ko-KR"/>
        </w:rPr>
        <w:t xml:space="preserve">resource only for </w:t>
      </w:r>
      <w:proofErr w:type="gramStart"/>
      <w:r w:rsidR="00357993">
        <w:rPr>
          <w:sz w:val="22"/>
          <w:lang w:val="en-US" w:eastAsia="ko-KR"/>
        </w:rPr>
        <w:t>a predetermined</w:t>
      </w:r>
      <w:proofErr w:type="gramEnd"/>
      <w:r w:rsidR="00357993">
        <w:rPr>
          <w:sz w:val="22"/>
          <w:lang w:val="en-US" w:eastAsia="ko-KR"/>
        </w:rPr>
        <w:t xml:space="preserve"> time duration or for a certain number of transmission opportunity would ease the network scheduling and reduce the </w:t>
      </w:r>
      <w:r w:rsidR="00913AB7">
        <w:rPr>
          <w:sz w:val="22"/>
          <w:lang w:val="en-US" w:eastAsia="ko-KR"/>
        </w:rPr>
        <w:t>signaling</w:t>
      </w:r>
      <w:r w:rsidR="00357993">
        <w:rPr>
          <w:sz w:val="22"/>
          <w:lang w:val="en-US" w:eastAsia="ko-KR"/>
        </w:rPr>
        <w:t xml:space="preserve"> overhead</w:t>
      </w:r>
      <w:r w:rsidR="00673947">
        <w:rPr>
          <w:rFonts w:hint="eastAsia"/>
          <w:sz w:val="22"/>
          <w:lang w:val="en-US" w:eastAsia="ko-KR"/>
        </w:rPr>
        <w:t xml:space="preserve">. </w:t>
      </w:r>
    </w:p>
    <w:p w14:paraId="77A61DF6" w14:textId="7F8409F1" w:rsidR="0031007C" w:rsidRPr="0031007C" w:rsidRDefault="0031007C" w:rsidP="008A317D">
      <w:pPr>
        <w:ind w:left="1600" w:hanging="1600"/>
        <w:rPr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Proposal.</w:t>
      </w:r>
      <w:r w:rsidRPr="006F35C9">
        <w:rPr>
          <w:rFonts w:hint="eastAsia"/>
          <w:b/>
          <w:sz w:val="22"/>
          <w:lang w:val="en-US" w:eastAsia="ko-KR"/>
        </w:rPr>
        <w:tab/>
      </w:r>
      <w:r w:rsidR="00805A4A">
        <w:rPr>
          <w:rFonts w:hint="eastAsia"/>
          <w:b/>
          <w:sz w:val="22"/>
          <w:lang w:val="en-US" w:eastAsia="ko-KR"/>
        </w:rPr>
        <w:t xml:space="preserve">The </w:t>
      </w:r>
      <w:r w:rsidR="00805A4A" w:rsidRPr="00195B05">
        <w:rPr>
          <w:b/>
          <w:sz w:val="22"/>
          <w:lang w:val="en-US" w:eastAsia="ko-KR"/>
        </w:rPr>
        <w:t>Type 1</w:t>
      </w:r>
      <w:r w:rsidR="00805A4A">
        <w:rPr>
          <w:rFonts w:hint="eastAsia"/>
          <w:b/>
          <w:sz w:val="22"/>
          <w:lang w:val="en-US" w:eastAsia="ko-KR"/>
        </w:rPr>
        <w:t xml:space="preserve"> </w:t>
      </w:r>
      <w:r w:rsidR="00357993">
        <w:rPr>
          <w:b/>
          <w:sz w:val="22"/>
          <w:lang w:val="en-US" w:eastAsia="ko-KR"/>
        </w:rPr>
        <w:t xml:space="preserve">resource is used only for </w:t>
      </w:r>
      <w:proofErr w:type="gramStart"/>
      <w:r w:rsidR="00357993">
        <w:rPr>
          <w:b/>
          <w:sz w:val="22"/>
          <w:lang w:val="en-US" w:eastAsia="ko-KR"/>
        </w:rPr>
        <w:t>a predetermined</w:t>
      </w:r>
      <w:proofErr w:type="gramEnd"/>
      <w:r w:rsidR="00357993">
        <w:rPr>
          <w:b/>
          <w:sz w:val="22"/>
          <w:lang w:val="en-US" w:eastAsia="ko-KR"/>
        </w:rPr>
        <w:t xml:space="preserve"> time duration or for a predetermined number of transmission opportunity.</w:t>
      </w:r>
    </w:p>
    <w:p w14:paraId="682775CE" w14:textId="5B3E1199" w:rsidR="005D3BAE" w:rsidRDefault="005D3BAE" w:rsidP="005D3BA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77819142" w:rsidR="00AC1C9A" w:rsidRPr="00195B05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8A317D" w:rsidRPr="008A317D">
        <w:rPr>
          <w:sz w:val="22"/>
          <w:lang w:eastAsia="ko-KR"/>
        </w:rPr>
        <w:t xml:space="preserve">we </w:t>
      </w:r>
      <w:r w:rsidR="006A268A">
        <w:rPr>
          <w:rFonts w:hint="eastAsia"/>
          <w:sz w:val="22"/>
          <w:lang w:eastAsia="ko-KR"/>
        </w:rPr>
        <w:t xml:space="preserve">discussed the </w:t>
      </w:r>
      <w:r w:rsidR="00805A4A">
        <w:rPr>
          <w:rFonts w:hint="eastAsia"/>
          <w:sz w:val="22"/>
          <w:lang w:eastAsia="ko-KR"/>
        </w:rPr>
        <w:t>Type 1</w:t>
      </w:r>
      <w:r w:rsidR="006A268A">
        <w:rPr>
          <w:rFonts w:hint="eastAsia"/>
          <w:sz w:val="22"/>
          <w:lang w:eastAsia="ko-KR"/>
        </w:rPr>
        <w:t xml:space="preserve"> resource in more detail</w:t>
      </w:r>
      <w:r w:rsidR="00357993">
        <w:rPr>
          <w:sz w:val="22"/>
          <w:lang w:eastAsia="ko-KR"/>
        </w:rPr>
        <w:t xml:space="preserve"> </w:t>
      </w:r>
      <w:r w:rsidR="005E11AA">
        <w:rPr>
          <w:rFonts w:hint="eastAsia"/>
          <w:sz w:val="22"/>
          <w:lang w:eastAsia="ko-KR"/>
        </w:rPr>
        <w:t>and propose the following</w:t>
      </w:r>
      <w:r w:rsidR="008A317D" w:rsidRPr="008A317D">
        <w:rPr>
          <w:sz w:val="22"/>
          <w:lang w:eastAsia="ko-KR"/>
        </w:rPr>
        <w:t>.</w:t>
      </w:r>
    </w:p>
    <w:p w14:paraId="460F9A74" w14:textId="6E885725" w:rsidR="006A268A" w:rsidRPr="0031007C" w:rsidRDefault="006A268A" w:rsidP="006A268A">
      <w:pPr>
        <w:ind w:left="1600" w:hanging="1600"/>
        <w:rPr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805A4A">
        <w:rPr>
          <w:rFonts w:hint="eastAsia"/>
          <w:b/>
          <w:sz w:val="22"/>
          <w:lang w:val="en-US" w:eastAsia="ko-KR"/>
        </w:rPr>
        <w:t xml:space="preserve">The </w:t>
      </w:r>
      <w:r w:rsidRPr="00195B05">
        <w:rPr>
          <w:b/>
          <w:sz w:val="22"/>
          <w:lang w:val="en-US" w:eastAsia="ko-KR"/>
        </w:rPr>
        <w:t xml:space="preserve">Type 1 </w:t>
      </w:r>
      <w:r>
        <w:rPr>
          <w:b/>
          <w:sz w:val="22"/>
          <w:lang w:val="en-US" w:eastAsia="ko-KR"/>
        </w:rPr>
        <w:t xml:space="preserve">resource is used only for </w:t>
      </w:r>
      <w:proofErr w:type="gramStart"/>
      <w:r>
        <w:rPr>
          <w:b/>
          <w:sz w:val="22"/>
          <w:lang w:val="en-US" w:eastAsia="ko-KR"/>
        </w:rPr>
        <w:t>a predetermined</w:t>
      </w:r>
      <w:proofErr w:type="gramEnd"/>
      <w:r>
        <w:rPr>
          <w:b/>
          <w:sz w:val="22"/>
          <w:lang w:val="en-US" w:eastAsia="ko-KR"/>
        </w:rPr>
        <w:t xml:space="preserve"> time duration or for a predetermined number of transmission opportunity.</w:t>
      </w:r>
    </w:p>
    <w:p w14:paraId="53D7F096" w14:textId="77777777" w:rsidR="00225121" w:rsidRPr="006A268A" w:rsidRDefault="00225121" w:rsidP="00EC5074">
      <w:pPr>
        <w:rPr>
          <w:sz w:val="22"/>
          <w:lang w:val="en-US" w:eastAsia="ko-KR"/>
        </w:rPr>
      </w:pPr>
    </w:p>
    <w:sectPr w:rsidR="00225121" w:rsidRPr="006A268A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28330" w14:textId="77777777" w:rsidR="00AE4928" w:rsidRDefault="00AE4928">
      <w:pPr>
        <w:spacing w:after="0"/>
      </w:pPr>
      <w:r>
        <w:separator/>
      </w:r>
    </w:p>
  </w:endnote>
  <w:endnote w:type="continuationSeparator" w:id="0">
    <w:p w14:paraId="339776C8" w14:textId="77777777" w:rsidR="00AE4928" w:rsidRDefault="00AE49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6954B5" w:rsidRDefault="006954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6954B5" w:rsidRDefault="006954B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6954B5" w:rsidRDefault="006954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4BCC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6954B5" w:rsidRDefault="006954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2D65F" w14:textId="77777777" w:rsidR="00AE4928" w:rsidRDefault="00AE4928">
      <w:pPr>
        <w:spacing w:after="0"/>
      </w:pPr>
      <w:r>
        <w:separator/>
      </w:r>
    </w:p>
  </w:footnote>
  <w:footnote w:type="continuationSeparator" w:id="0">
    <w:p w14:paraId="02E73135" w14:textId="77777777" w:rsidR="00AE4928" w:rsidRDefault="00AE49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F761A61"/>
    <w:multiLevelType w:val="hybridMultilevel"/>
    <w:tmpl w:val="6BF0788E"/>
    <w:lvl w:ilvl="0" w:tplc="6D8650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15"/>
  </w:num>
  <w:num w:numId="5">
    <w:abstractNumId w:val="8"/>
  </w:num>
  <w:num w:numId="6">
    <w:abstractNumId w:val="10"/>
  </w:num>
  <w:num w:numId="7">
    <w:abstractNumId w:val="20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7"/>
  </w:num>
  <w:num w:numId="24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67331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3B73"/>
    <w:rsid w:val="000A54DA"/>
    <w:rsid w:val="000B27BC"/>
    <w:rsid w:val="000B51AA"/>
    <w:rsid w:val="000B5582"/>
    <w:rsid w:val="000C6778"/>
    <w:rsid w:val="000C7DB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58D1"/>
    <w:rsid w:val="00126E91"/>
    <w:rsid w:val="00133DAF"/>
    <w:rsid w:val="00135C4D"/>
    <w:rsid w:val="00136483"/>
    <w:rsid w:val="0013687D"/>
    <w:rsid w:val="00137275"/>
    <w:rsid w:val="001409F2"/>
    <w:rsid w:val="00141261"/>
    <w:rsid w:val="00142D42"/>
    <w:rsid w:val="00144029"/>
    <w:rsid w:val="00145768"/>
    <w:rsid w:val="001457D9"/>
    <w:rsid w:val="00147439"/>
    <w:rsid w:val="0015031E"/>
    <w:rsid w:val="00151E17"/>
    <w:rsid w:val="001520A7"/>
    <w:rsid w:val="00153D7D"/>
    <w:rsid w:val="001549AD"/>
    <w:rsid w:val="00156314"/>
    <w:rsid w:val="00156919"/>
    <w:rsid w:val="00157876"/>
    <w:rsid w:val="00161A11"/>
    <w:rsid w:val="001627DE"/>
    <w:rsid w:val="0016495D"/>
    <w:rsid w:val="0017369A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29E0"/>
    <w:rsid w:val="00194658"/>
    <w:rsid w:val="00195989"/>
    <w:rsid w:val="00195B05"/>
    <w:rsid w:val="00196AEC"/>
    <w:rsid w:val="001A1173"/>
    <w:rsid w:val="001A185C"/>
    <w:rsid w:val="001A3837"/>
    <w:rsid w:val="001A5F32"/>
    <w:rsid w:val="001A6AE5"/>
    <w:rsid w:val="001A6BF8"/>
    <w:rsid w:val="001B1376"/>
    <w:rsid w:val="001B1AF6"/>
    <w:rsid w:val="001B2D48"/>
    <w:rsid w:val="001B3617"/>
    <w:rsid w:val="001B469C"/>
    <w:rsid w:val="001C6E6B"/>
    <w:rsid w:val="001C7DBA"/>
    <w:rsid w:val="001D0464"/>
    <w:rsid w:val="001D3E96"/>
    <w:rsid w:val="001D4F40"/>
    <w:rsid w:val="001D6827"/>
    <w:rsid w:val="001D7FA0"/>
    <w:rsid w:val="001E0E22"/>
    <w:rsid w:val="001E1E9D"/>
    <w:rsid w:val="001E2292"/>
    <w:rsid w:val="001E71AA"/>
    <w:rsid w:val="001F03A4"/>
    <w:rsid w:val="001F158E"/>
    <w:rsid w:val="001F2D1C"/>
    <w:rsid w:val="001F2FB7"/>
    <w:rsid w:val="001F3E24"/>
    <w:rsid w:val="001F5AD2"/>
    <w:rsid w:val="00200425"/>
    <w:rsid w:val="00204B2D"/>
    <w:rsid w:val="00206023"/>
    <w:rsid w:val="002075AD"/>
    <w:rsid w:val="0021726B"/>
    <w:rsid w:val="00223977"/>
    <w:rsid w:val="00223BD1"/>
    <w:rsid w:val="00225121"/>
    <w:rsid w:val="002251D9"/>
    <w:rsid w:val="002323F8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5B8"/>
    <w:rsid w:val="002C7B05"/>
    <w:rsid w:val="002D13B6"/>
    <w:rsid w:val="002D2C6F"/>
    <w:rsid w:val="002D338A"/>
    <w:rsid w:val="002D7F1C"/>
    <w:rsid w:val="002E0A75"/>
    <w:rsid w:val="002E16FC"/>
    <w:rsid w:val="002E343A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06B9E"/>
    <w:rsid w:val="0031007C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27E4"/>
    <w:rsid w:val="00343C8F"/>
    <w:rsid w:val="00346415"/>
    <w:rsid w:val="003471FF"/>
    <w:rsid w:val="00352905"/>
    <w:rsid w:val="0035594E"/>
    <w:rsid w:val="0035600C"/>
    <w:rsid w:val="00357149"/>
    <w:rsid w:val="00357993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5013"/>
    <w:rsid w:val="0038604A"/>
    <w:rsid w:val="003902CD"/>
    <w:rsid w:val="003933C8"/>
    <w:rsid w:val="003947C4"/>
    <w:rsid w:val="00394A4D"/>
    <w:rsid w:val="003A1581"/>
    <w:rsid w:val="003A1EDE"/>
    <w:rsid w:val="003A2009"/>
    <w:rsid w:val="003A568F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2C50"/>
    <w:rsid w:val="003E4A1F"/>
    <w:rsid w:val="003E63E2"/>
    <w:rsid w:val="003F3599"/>
    <w:rsid w:val="003F3F13"/>
    <w:rsid w:val="003F49BB"/>
    <w:rsid w:val="003F65DB"/>
    <w:rsid w:val="00400940"/>
    <w:rsid w:val="00401070"/>
    <w:rsid w:val="004026CF"/>
    <w:rsid w:val="00406F7C"/>
    <w:rsid w:val="0040737D"/>
    <w:rsid w:val="00407D63"/>
    <w:rsid w:val="0041053D"/>
    <w:rsid w:val="00412227"/>
    <w:rsid w:val="004134E3"/>
    <w:rsid w:val="00420417"/>
    <w:rsid w:val="00421FF9"/>
    <w:rsid w:val="004252D0"/>
    <w:rsid w:val="0043635C"/>
    <w:rsid w:val="00441B91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362E"/>
    <w:rsid w:val="004B46EE"/>
    <w:rsid w:val="004B568B"/>
    <w:rsid w:val="004B653E"/>
    <w:rsid w:val="004C03B6"/>
    <w:rsid w:val="004C1468"/>
    <w:rsid w:val="004C2B2D"/>
    <w:rsid w:val="004C3C2E"/>
    <w:rsid w:val="004C5DBA"/>
    <w:rsid w:val="004D3CE9"/>
    <w:rsid w:val="004D419C"/>
    <w:rsid w:val="004D5A32"/>
    <w:rsid w:val="004E1BC8"/>
    <w:rsid w:val="004E1C1A"/>
    <w:rsid w:val="004E2AA5"/>
    <w:rsid w:val="004E6217"/>
    <w:rsid w:val="004E6E56"/>
    <w:rsid w:val="00501F98"/>
    <w:rsid w:val="005024B9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74BDE"/>
    <w:rsid w:val="00582014"/>
    <w:rsid w:val="00586BAA"/>
    <w:rsid w:val="00586F07"/>
    <w:rsid w:val="00590EAA"/>
    <w:rsid w:val="00592331"/>
    <w:rsid w:val="005932A2"/>
    <w:rsid w:val="00593406"/>
    <w:rsid w:val="00595592"/>
    <w:rsid w:val="005976AF"/>
    <w:rsid w:val="005A1AD0"/>
    <w:rsid w:val="005A3090"/>
    <w:rsid w:val="005A43AD"/>
    <w:rsid w:val="005A4BCC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C481C"/>
    <w:rsid w:val="005D2904"/>
    <w:rsid w:val="005D3BAE"/>
    <w:rsid w:val="005D7F7C"/>
    <w:rsid w:val="005E11AA"/>
    <w:rsid w:val="005E3159"/>
    <w:rsid w:val="005E649A"/>
    <w:rsid w:val="005E7578"/>
    <w:rsid w:val="005F2299"/>
    <w:rsid w:val="005F4E51"/>
    <w:rsid w:val="005F6EFC"/>
    <w:rsid w:val="005F723E"/>
    <w:rsid w:val="00600704"/>
    <w:rsid w:val="00601E9C"/>
    <w:rsid w:val="006037CA"/>
    <w:rsid w:val="006041B6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5D63"/>
    <w:rsid w:val="006572F1"/>
    <w:rsid w:val="00657664"/>
    <w:rsid w:val="006632E7"/>
    <w:rsid w:val="00665DDB"/>
    <w:rsid w:val="00667461"/>
    <w:rsid w:val="00670224"/>
    <w:rsid w:val="00670950"/>
    <w:rsid w:val="00670BB9"/>
    <w:rsid w:val="006714EA"/>
    <w:rsid w:val="00673947"/>
    <w:rsid w:val="006746F4"/>
    <w:rsid w:val="0068065A"/>
    <w:rsid w:val="00682482"/>
    <w:rsid w:val="00682639"/>
    <w:rsid w:val="00685031"/>
    <w:rsid w:val="0068628F"/>
    <w:rsid w:val="0068688E"/>
    <w:rsid w:val="00687D06"/>
    <w:rsid w:val="00690C58"/>
    <w:rsid w:val="00690CF7"/>
    <w:rsid w:val="00691E3E"/>
    <w:rsid w:val="0069244E"/>
    <w:rsid w:val="006954B5"/>
    <w:rsid w:val="006A03CE"/>
    <w:rsid w:val="006A0CC4"/>
    <w:rsid w:val="006A268A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16C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473"/>
    <w:rsid w:val="00702FCA"/>
    <w:rsid w:val="00704134"/>
    <w:rsid w:val="00705F97"/>
    <w:rsid w:val="00711CC0"/>
    <w:rsid w:val="0071234A"/>
    <w:rsid w:val="0071610F"/>
    <w:rsid w:val="00717825"/>
    <w:rsid w:val="00725DF8"/>
    <w:rsid w:val="0072793D"/>
    <w:rsid w:val="00731A2B"/>
    <w:rsid w:val="007320D6"/>
    <w:rsid w:val="00733174"/>
    <w:rsid w:val="00733F15"/>
    <w:rsid w:val="00735D56"/>
    <w:rsid w:val="00737DAC"/>
    <w:rsid w:val="007432B4"/>
    <w:rsid w:val="0074345D"/>
    <w:rsid w:val="007459DD"/>
    <w:rsid w:val="00746A64"/>
    <w:rsid w:val="00746E01"/>
    <w:rsid w:val="00752256"/>
    <w:rsid w:val="00753D8D"/>
    <w:rsid w:val="0075512B"/>
    <w:rsid w:val="00761340"/>
    <w:rsid w:val="00764CA4"/>
    <w:rsid w:val="00767FA5"/>
    <w:rsid w:val="0077088F"/>
    <w:rsid w:val="00771ACD"/>
    <w:rsid w:val="007722D2"/>
    <w:rsid w:val="007733E8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D9B"/>
    <w:rsid w:val="00795E05"/>
    <w:rsid w:val="00797683"/>
    <w:rsid w:val="007A0A5F"/>
    <w:rsid w:val="007A1688"/>
    <w:rsid w:val="007A2942"/>
    <w:rsid w:val="007A38D4"/>
    <w:rsid w:val="007A5A55"/>
    <w:rsid w:val="007A5D31"/>
    <w:rsid w:val="007A7580"/>
    <w:rsid w:val="007B4350"/>
    <w:rsid w:val="007B5782"/>
    <w:rsid w:val="007B6A25"/>
    <w:rsid w:val="007B6B60"/>
    <w:rsid w:val="007B6DE7"/>
    <w:rsid w:val="007C1DAB"/>
    <w:rsid w:val="007C22C3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2BFD"/>
    <w:rsid w:val="007F3E56"/>
    <w:rsid w:val="007F5739"/>
    <w:rsid w:val="007F5D05"/>
    <w:rsid w:val="007F64DD"/>
    <w:rsid w:val="00802754"/>
    <w:rsid w:val="00805A4A"/>
    <w:rsid w:val="008107B5"/>
    <w:rsid w:val="008156F9"/>
    <w:rsid w:val="00823245"/>
    <w:rsid w:val="00824C73"/>
    <w:rsid w:val="00824DFB"/>
    <w:rsid w:val="00825244"/>
    <w:rsid w:val="0082775A"/>
    <w:rsid w:val="00830260"/>
    <w:rsid w:val="00831458"/>
    <w:rsid w:val="00831FA3"/>
    <w:rsid w:val="0083478B"/>
    <w:rsid w:val="008369DB"/>
    <w:rsid w:val="00836F6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64F00"/>
    <w:rsid w:val="00867F13"/>
    <w:rsid w:val="008733DC"/>
    <w:rsid w:val="00876376"/>
    <w:rsid w:val="00876C66"/>
    <w:rsid w:val="00877062"/>
    <w:rsid w:val="00881D9B"/>
    <w:rsid w:val="00883CC1"/>
    <w:rsid w:val="0088716E"/>
    <w:rsid w:val="00887342"/>
    <w:rsid w:val="008917FC"/>
    <w:rsid w:val="00892BBD"/>
    <w:rsid w:val="00893B99"/>
    <w:rsid w:val="00894704"/>
    <w:rsid w:val="0089566A"/>
    <w:rsid w:val="00896E52"/>
    <w:rsid w:val="008A317D"/>
    <w:rsid w:val="008A580C"/>
    <w:rsid w:val="008A72C5"/>
    <w:rsid w:val="008A7C8A"/>
    <w:rsid w:val="008B35F8"/>
    <w:rsid w:val="008B4D9C"/>
    <w:rsid w:val="008B52AA"/>
    <w:rsid w:val="008B6C7C"/>
    <w:rsid w:val="008B7144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3683"/>
    <w:rsid w:val="008D5B7C"/>
    <w:rsid w:val="008D7EA9"/>
    <w:rsid w:val="008E300B"/>
    <w:rsid w:val="008E64E8"/>
    <w:rsid w:val="008F4438"/>
    <w:rsid w:val="008F70A7"/>
    <w:rsid w:val="009018F5"/>
    <w:rsid w:val="0090768C"/>
    <w:rsid w:val="0091116E"/>
    <w:rsid w:val="00913245"/>
    <w:rsid w:val="0091382C"/>
    <w:rsid w:val="00913AB7"/>
    <w:rsid w:val="00915725"/>
    <w:rsid w:val="00916410"/>
    <w:rsid w:val="00917596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40A6B"/>
    <w:rsid w:val="0094278F"/>
    <w:rsid w:val="0094447E"/>
    <w:rsid w:val="0094610A"/>
    <w:rsid w:val="00946A83"/>
    <w:rsid w:val="009516A9"/>
    <w:rsid w:val="0095188F"/>
    <w:rsid w:val="00952F15"/>
    <w:rsid w:val="00957CA0"/>
    <w:rsid w:val="00961574"/>
    <w:rsid w:val="00961A8E"/>
    <w:rsid w:val="0096283F"/>
    <w:rsid w:val="00964738"/>
    <w:rsid w:val="00965FC1"/>
    <w:rsid w:val="009673D4"/>
    <w:rsid w:val="00967BC7"/>
    <w:rsid w:val="00971980"/>
    <w:rsid w:val="00971D0D"/>
    <w:rsid w:val="00973E81"/>
    <w:rsid w:val="00975589"/>
    <w:rsid w:val="00976F90"/>
    <w:rsid w:val="00983669"/>
    <w:rsid w:val="009859BF"/>
    <w:rsid w:val="00985AEF"/>
    <w:rsid w:val="0098656A"/>
    <w:rsid w:val="00992696"/>
    <w:rsid w:val="00994F1A"/>
    <w:rsid w:val="009A35A2"/>
    <w:rsid w:val="009A3C8C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C6E4A"/>
    <w:rsid w:val="009D13B1"/>
    <w:rsid w:val="009D4D1F"/>
    <w:rsid w:val="009D7106"/>
    <w:rsid w:val="009E0715"/>
    <w:rsid w:val="009E2137"/>
    <w:rsid w:val="009E41AB"/>
    <w:rsid w:val="009F3C62"/>
    <w:rsid w:val="009F4601"/>
    <w:rsid w:val="009F5F23"/>
    <w:rsid w:val="009F6CE2"/>
    <w:rsid w:val="009F6FED"/>
    <w:rsid w:val="009F7334"/>
    <w:rsid w:val="009F7845"/>
    <w:rsid w:val="00A0059D"/>
    <w:rsid w:val="00A02BDB"/>
    <w:rsid w:val="00A02F28"/>
    <w:rsid w:val="00A04DA4"/>
    <w:rsid w:val="00A05CD9"/>
    <w:rsid w:val="00A10654"/>
    <w:rsid w:val="00A13D03"/>
    <w:rsid w:val="00A238D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632"/>
    <w:rsid w:val="00A46AAE"/>
    <w:rsid w:val="00A50DEC"/>
    <w:rsid w:val="00A510C2"/>
    <w:rsid w:val="00A51260"/>
    <w:rsid w:val="00A53A4B"/>
    <w:rsid w:val="00A54532"/>
    <w:rsid w:val="00A55D2D"/>
    <w:rsid w:val="00A561BF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157"/>
    <w:rsid w:val="00AA1F0F"/>
    <w:rsid w:val="00AA3263"/>
    <w:rsid w:val="00AA3FC6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06EE"/>
    <w:rsid w:val="00AD1522"/>
    <w:rsid w:val="00AD3DCA"/>
    <w:rsid w:val="00AD4762"/>
    <w:rsid w:val="00AE1B9C"/>
    <w:rsid w:val="00AE34F2"/>
    <w:rsid w:val="00AE4928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475DF"/>
    <w:rsid w:val="00B51E6F"/>
    <w:rsid w:val="00B52B69"/>
    <w:rsid w:val="00B5700C"/>
    <w:rsid w:val="00B575B5"/>
    <w:rsid w:val="00B57E73"/>
    <w:rsid w:val="00B60EFF"/>
    <w:rsid w:val="00B61A74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2111"/>
    <w:rsid w:val="00B95F24"/>
    <w:rsid w:val="00B960BB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293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C0F"/>
    <w:rsid w:val="00BF0D18"/>
    <w:rsid w:val="00BF2F7D"/>
    <w:rsid w:val="00BF669B"/>
    <w:rsid w:val="00BF6FCF"/>
    <w:rsid w:val="00C010FF"/>
    <w:rsid w:val="00C01C86"/>
    <w:rsid w:val="00C021EF"/>
    <w:rsid w:val="00C05594"/>
    <w:rsid w:val="00C05B9E"/>
    <w:rsid w:val="00C05FB7"/>
    <w:rsid w:val="00C10FE3"/>
    <w:rsid w:val="00C14390"/>
    <w:rsid w:val="00C1471C"/>
    <w:rsid w:val="00C166E6"/>
    <w:rsid w:val="00C20AE5"/>
    <w:rsid w:val="00C214C7"/>
    <w:rsid w:val="00C217B2"/>
    <w:rsid w:val="00C2202B"/>
    <w:rsid w:val="00C222FD"/>
    <w:rsid w:val="00C336CA"/>
    <w:rsid w:val="00C35183"/>
    <w:rsid w:val="00C36A59"/>
    <w:rsid w:val="00C4047D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95FE0"/>
    <w:rsid w:val="00CA01A9"/>
    <w:rsid w:val="00CA54D7"/>
    <w:rsid w:val="00CA5FDE"/>
    <w:rsid w:val="00CB4C6B"/>
    <w:rsid w:val="00CB75EB"/>
    <w:rsid w:val="00CC1638"/>
    <w:rsid w:val="00CD2335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06B50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76EF"/>
    <w:rsid w:val="00D319E3"/>
    <w:rsid w:val="00D3600F"/>
    <w:rsid w:val="00D370B7"/>
    <w:rsid w:val="00D40870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D5821"/>
    <w:rsid w:val="00DE50D7"/>
    <w:rsid w:val="00DF0920"/>
    <w:rsid w:val="00DF2AF3"/>
    <w:rsid w:val="00DF604E"/>
    <w:rsid w:val="00DF68C9"/>
    <w:rsid w:val="00DF7E66"/>
    <w:rsid w:val="00E00406"/>
    <w:rsid w:val="00E00A6F"/>
    <w:rsid w:val="00E01F03"/>
    <w:rsid w:val="00E025A7"/>
    <w:rsid w:val="00E03739"/>
    <w:rsid w:val="00E06A4A"/>
    <w:rsid w:val="00E15CD0"/>
    <w:rsid w:val="00E1728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36677"/>
    <w:rsid w:val="00E43F41"/>
    <w:rsid w:val="00E45C0C"/>
    <w:rsid w:val="00E47765"/>
    <w:rsid w:val="00E4784A"/>
    <w:rsid w:val="00E47FF3"/>
    <w:rsid w:val="00E5322C"/>
    <w:rsid w:val="00E55FEA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0545"/>
    <w:rsid w:val="00EA5F89"/>
    <w:rsid w:val="00EA637E"/>
    <w:rsid w:val="00EA7A08"/>
    <w:rsid w:val="00EA7F54"/>
    <w:rsid w:val="00EB148E"/>
    <w:rsid w:val="00EB3A21"/>
    <w:rsid w:val="00EB676B"/>
    <w:rsid w:val="00EB69FD"/>
    <w:rsid w:val="00EB6C27"/>
    <w:rsid w:val="00EB6F11"/>
    <w:rsid w:val="00EC0E86"/>
    <w:rsid w:val="00EC2ABC"/>
    <w:rsid w:val="00EC2C61"/>
    <w:rsid w:val="00EC3E10"/>
    <w:rsid w:val="00EC3FCC"/>
    <w:rsid w:val="00EC5074"/>
    <w:rsid w:val="00ED04B0"/>
    <w:rsid w:val="00ED231B"/>
    <w:rsid w:val="00ED5312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2FB"/>
    <w:rsid w:val="00F00703"/>
    <w:rsid w:val="00F0079C"/>
    <w:rsid w:val="00F00AAD"/>
    <w:rsid w:val="00F01169"/>
    <w:rsid w:val="00F05770"/>
    <w:rsid w:val="00F072A0"/>
    <w:rsid w:val="00F10363"/>
    <w:rsid w:val="00F12A4C"/>
    <w:rsid w:val="00F1340D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85E5A"/>
    <w:rsid w:val="00F90589"/>
    <w:rsid w:val="00F92796"/>
    <w:rsid w:val="00F93953"/>
    <w:rsid w:val="00FA68A9"/>
    <w:rsid w:val="00FB2530"/>
    <w:rsid w:val="00FB289D"/>
    <w:rsid w:val="00FB2900"/>
    <w:rsid w:val="00FB7FEF"/>
    <w:rsid w:val="00FC13B2"/>
    <w:rsid w:val="00FC38D2"/>
    <w:rsid w:val="00FC56A7"/>
    <w:rsid w:val="00FC5B41"/>
    <w:rsid w:val="00FC61CA"/>
    <w:rsid w:val="00FD5EA7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5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D1342-3922-423E-B4E6-05813C5E6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cp:lastPrinted>2017-06-16T06:00:00Z</cp:lastPrinted>
  <dcterms:created xsi:type="dcterms:W3CDTF">2017-09-28T23:36:00Z</dcterms:created>
  <dcterms:modified xsi:type="dcterms:W3CDTF">2017-09-29T00:32:00Z</dcterms:modified>
</cp:coreProperties>
</file>